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 1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к приказу директора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МКУК «Лебедевский КДЦ»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от 01 января 2020 года № 19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 поведения посетителей МКУК «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Лебедевский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КДЦ»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B71A7" w:rsidRDefault="001B71A7" w:rsidP="001B71A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1B71A7" w:rsidRDefault="001B71A7" w:rsidP="001B71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1.1.Настоящие Правила определяют нормы поведения посетителей при посещении мероприятий, проводимых в МКУК «Лебедевский КДЦ» (далее – Учреждение</w:t>
      </w:r>
      <w:proofErr w:type="gramStart"/>
      <w:r>
        <w:rPr>
          <w:rFonts w:ascii="Times New Roman" w:hAnsi="Times New Roman" w:cs="Times New Roman"/>
          <w:sz w:val="28"/>
          <w:szCs w:val="28"/>
        </w:rPr>
        <w:t>)и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направлены на обеспечение безопасности и комфортного пребывания посетителей.</w:t>
      </w:r>
    </w:p>
    <w:p w:rsidR="001B71A7" w:rsidRDefault="001B71A7" w:rsidP="001B71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1.2.Посетители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обязаны бережно относится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оборудованию и иному имуществу Учреждения, соблюдать чистоту, общественный порядок и требования настоящих Правил.</w:t>
      </w:r>
    </w:p>
    <w:p w:rsidR="001B71A7" w:rsidRDefault="001B71A7" w:rsidP="001B71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Посетителями признаются граждане, прибывшие в Учреждение с целью посещения культурно-досугового мероприятия, клубного формирования, участия в культурно</w:t>
      </w:r>
      <w:r>
        <w:rPr>
          <w:rFonts w:ascii="Times New Roman" w:hAnsi="Times New Roman" w:cs="Times New Roman"/>
          <w:sz w:val="28"/>
          <w:szCs w:val="28"/>
        </w:rPr>
        <w:softHyphen/>
        <w:t xml:space="preserve"> - досуговом мероприятии, иные аккредитованные лица, участвующие в проведении массовых культурно-досуговых мероприятий, а также посетители сторонних организации и индивидуальных предпринимателей, арендующих помещения в здании Учреждения.</w:t>
      </w:r>
    </w:p>
    <w:p w:rsidR="001B71A7" w:rsidRDefault="001B71A7" w:rsidP="001B71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Вход в Учреждение подразумевает принятие, исполнение и соблюдение посетителями настоящих Правил, действующих в течение всего времени их нахождения в учреждении культуры.</w:t>
      </w:r>
    </w:p>
    <w:p w:rsidR="001B71A7" w:rsidRDefault="001B71A7" w:rsidP="001B71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 Посетитель может быть задействован организатором мероприятия при съемках, записях, фотографиях мероприятия. Организатор мероприятия вправе проводить фото-видеосъемку зрителей с целью предупреждения противоправной деятельности.</w:t>
      </w:r>
    </w:p>
    <w:p w:rsidR="001B71A7" w:rsidRDefault="001B71A7" w:rsidP="001B71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Права посетителей Учреждения.</w:t>
      </w:r>
    </w:p>
    <w:p w:rsidR="001B71A7" w:rsidRDefault="001B71A7" w:rsidP="001B71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Посетители имеют право:</w:t>
      </w:r>
    </w:p>
    <w:p w:rsidR="001B71A7" w:rsidRDefault="001B71A7" w:rsidP="001B71A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2.1. посещать  Учреждение согласно режиму его работы, входить в помещение Учреждения по билетам (абонементам) или приглашениям, </w:t>
      </w:r>
      <w:r>
        <w:rPr>
          <w:rFonts w:ascii="Times New Roman" w:hAnsi="Times New Roman" w:cs="Times New Roman"/>
          <w:sz w:val="28"/>
          <w:szCs w:val="28"/>
        </w:rPr>
        <w:lastRenderedPageBreak/>
        <w:t>дающим право на вход (в случае, если за вход на мероприятие взимается плата) и занимать указанные в них места (если таковые указаны в билете);</w:t>
      </w:r>
      <w:proofErr w:type="gramEnd"/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2.2. пользоваться в установленном порядке расположенными на территории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помещениями и оборудованием общего пользования;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2.3. требовать книгу отзывов в случае некачественно оказанной услуги, обращаться с жалобой (в письменной/устной форме) к администрации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2.4. обращаться за оказанием первой медицинской помощи к любому специалисту;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2.5. запрашивать и получать справочную информацию по процессу организации занятий в клубных формированиях, а также о мероприятиях, проводимых</w:t>
      </w:r>
      <w:r>
        <w:rPr>
          <w:rFonts w:ascii="Times New Roman" w:hAnsi="Times New Roman" w:cs="Times New Roman"/>
          <w:sz w:val="28"/>
          <w:szCs w:val="28"/>
        </w:rPr>
        <w:t xml:space="preserve"> Учреждением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;</w:t>
      </w:r>
      <w:proofErr w:type="gramEnd"/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2.6. реализовывать свой творческий потенциал на занятиях в клубных формированиях и участвуя в мероприятиях, проводимых </w:t>
      </w:r>
      <w:r>
        <w:rPr>
          <w:rFonts w:ascii="Times New Roman" w:hAnsi="Times New Roman" w:cs="Times New Roman"/>
          <w:sz w:val="28"/>
          <w:szCs w:val="28"/>
        </w:rPr>
        <w:t>Учреждением.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2.7. Использование посетителями своих прав не должно нарушать прав других посетителей, а также персоналу и законным интересам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Посетителям  </w:t>
      </w:r>
      <w:r>
        <w:rPr>
          <w:rFonts w:ascii="Times New Roman" w:hAnsi="Times New Roman" w:cs="Times New Roman"/>
          <w:sz w:val="28"/>
          <w:szCs w:val="28"/>
        </w:rPr>
        <w:t xml:space="preserve">Учреждения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СЛЕДУЕТ: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3.1. прибывать в </w:t>
      </w:r>
      <w:r>
        <w:rPr>
          <w:rFonts w:ascii="Times New Roman" w:hAnsi="Times New Roman" w:cs="Times New Roman"/>
          <w:sz w:val="28"/>
          <w:szCs w:val="28"/>
        </w:rPr>
        <w:t>Учреждение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заблаговременно до начала соответствующего мероприятия, знакомиться со схемой эвакуации на случай чрезвычайных ситуаций;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3.2. держать малолетних детей за руку или на руках и постоянно следить за их поведением;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3.3. своевременно занимать места и воздерживаться от хождения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 время</w:t>
      </w:r>
      <w:proofErr w:type="gramEnd"/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проводимого мероприятия;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3.4. сохранять входные билеты на мероприятия до их окончания;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3.5. занимать любые свободные места в случае опоздания на мероприятие;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3.6. в случае необходимости выходить из зала и возвращаться в него только на аплодисментах;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3.7. отключать на период проведения мероприятия мобильные телефоны;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3.8. при возникновении чрезвычайной ситуации немедленно покинуть</w:t>
      </w:r>
      <w:r>
        <w:rPr>
          <w:rFonts w:ascii="Times New Roman" w:hAnsi="Times New Roman" w:cs="Times New Roman"/>
          <w:sz w:val="28"/>
          <w:szCs w:val="28"/>
        </w:rPr>
        <w:t xml:space="preserve"> Учреждение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через ближайший выход, который будет указан ответственным дежурным и специалистом.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Всем лицам, находящимся в </w:t>
      </w:r>
      <w:r>
        <w:rPr>
          <w:rFonts w:ascii="Times New Roman" w:hAnsi="Times New Roman" w:cs="Times New Roman"/>
          <w:sz w:val="28"/>
          <w:szCs w:val="28"/>
        </w:rPr>
        <w:t>Учреждение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ЗАПРЕЩАЕТСЯ: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4.1. входить в </w:t>
      </w:r>
      <w:r>
        <w:rPr>
          <w:rFonts w:ascii="Times New Roman" w:hAnsi="Times New Roman" w:cs="Times New Roman"/>
          <w:sz w:val="28"/>
          <w:szCs w:val="28"/>
        </w:rPr>
        <w:t>Учреждение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нетрезвом состоянии, а также в состоянии наркотического или токсического опьянения, приносить и распивать спиртные напитки (в том числе пиво) в помещениях и залах </w:t>
      </w:r>
      <w:r>
        <w:rPr>
          <w:rFonts w:ascii="Times New Roman" w:hAnsi="Times New Roman" w:cs="Times New Roman"/>
          <w:sz w:val="28"/>
          <w:szCs w:val="28"/>
        </w:rPr>
        <w:t xml:space="preserve">Учреждения,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курить не в специально отведенных для этого местах, приводить с собой животных;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4.2. входить в </w:t>
      </w:r>
      <w:r>
        <w:rPr>
          <w:rFonts w:ascii="Times New Roman" w:hAnsi="Times New Roman" w:cs="Times New Roman"/>
          <w:sz w:val="28"/>
          <w:szCs w:val="28"/>
        </w:rPr>
        <w:t>Учреждение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одежде, которая может испачкать одежду других посетителей, мебель и оборудование;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4.3. приносить в </w:t>
      </w:r>
      <w:r>
        <w:rPr>
          <w:rFonts w:ascii="Times New Roman" w:hAnsi="Times New Roman" w:cs="Times New Roman"/>
          <w:sz w:val="28"/>
          <w:szCs w:val="28"/>
        </w:rPr>
        <w:t>Учреждение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холодное, огнестрельное оружие, колющие, режущие и легко бьющиеся предметы, отравляющие, токсичные, ядовитые вещества и жидкости, бытовые газовые баллоны;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4.4. пользоваться открытым огнём, пиротехническими устройствами (фейерверками, бенгальским огнём, петардами и т.п.);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4.5. приносить на мероприятия семечки, мороженое, чипсы, жевательные резинки и пр. еду;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4.6. самовольно проникать в служебные и производственные помещения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4.7. наносить ущерб помещениям, оборудованию и иному имуществу;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4.8. наносить любые надписи в зале, фойе, туалетах и других помещениях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;</w:t>
      </w:r>
      <w:proofErr w:type="gramEnd"/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4.9. допускать выкрики или иные действия, унижающие и оскорбляющие человеческое достоинство участников мероприятия или зрителей или мешающие просмотру мероприятий зрителями;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4.10. выходить без разрешения на сцену;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4.11. осуществлять фото-, кино- и видеосъёмку без разрешения администрации;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4.12. перелезать через ограждения декораций, стоять в проходах зрительного зала;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4.13. находясь в зале, вести переговоры по мобильному телефону;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4.14. размещать верхнюю одежду на стульях в вестибюлях 1-го и 2-го этажей здания;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4.15. менять комплектность, расстановку и местонахождение (размещение) мебели, оборудования в помещениях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;</w:t>
      </w:r>
      <w:proofErr w:type="gramEnd"/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4.16. выносить имущество, оборудование и другие материальные ценности из помещений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4.17. находиться в здании   в случае отсутствия плановых мероприятий, занятий в клубных формированиях;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4.18. использовать площади и территории без разрешения администрации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</w:t>
      </w:r>
      <w:proofErr w:type="gramEnd"/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занятий коммерческой, рекламной и иной деятельностью, связанной с получением дохода;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4.19. осуществлять любую агитационную деятельность, адресованную неограниченному кругу лиц, выставлять напоказ знаки или иную символику, направленную на разжигание расовой, религиозной, национальной розни, оскорбляющую участников мероприятия и зрителей.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Ответственность посетителей МКУК «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Лебедевский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КДЦ»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5.1. В случае получения предупреждения и при невозможности устранения нарушения на месте, нарушитель удаляется из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вызванными сотрудниками полиции или администрацией </w:t>
      </w:r>
      <w:r>
        <w:rPr>
          <w:rFonts w:ascii="Times New Roman" w:hAnsi="Times New Roman" w:cs="Times New Roman"/>
          <w:sz w:val="28"/>
          <w:szCs w:val="28"/>
        </w:rPr>
        <w:t>Учреждение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без возмещения стоимости входного билета.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5.2. Нарушение настоящих Правил посетителем является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Учреждения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основанием для рассмотрения вопроса об отказе в доступе нарушителю в учреждение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 время проведения других культурно-досуговых мероприятий.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5.3. В случае совершения противоправных действий посетители привлекаются к административной или уголовной ответственности в соответствии с действующим законодательством РФ.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5.4. В случае причинения порчи имуществу</w:t>
      </w:r>
      <w:r>
        <w:rPr>
          <w:rFonts w:ascii="Times New Roman" w:hAnsi="Times New Roman" w:cs="Times New Roman"/>
          <w:sz w:val="28"/>
          <w:szCs w:val="28"/>
        </w:rPr>
        <w:t xml:space="preserve"> Учреждения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составляется соответствующий акт, в котором указывается характер причиненного вреда. Акт составляется в присутствии лица, причинившего вред имуществу.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5.5. Возмещение причиненного вреда осуществляется в порядке, предусмотренном действующим законодательством РФ.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</w:t>
      </w: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B71A7" w:rsidRDefault="001B71A7" w:rsidP="001B7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52E7D" w:rsidRDefault="00952E7D">
      <w:bookmarkStart w:id="0" w:name="_GoBack"/>
      <w:bookmarkEnd w:id="0"/>
    </w:p>
    <w:sectPr w:rsidR="00952E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137DBC"/>
    <w:multiLevelType w:val="multilevel"/>
    <w:tmpl w:val="3FB8F00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"/>
      <w:lvlJc w:val="left"/>
      <w:pPr>
        <w:ind w:left="720" w:hanging="7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667"/>
    <w:rsid w:val="001B71A7"/>
    <w:rsid w:val="00952E7D"/>
    <w:rsid w:val="00BF3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1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71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1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71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9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985</Words>
  <Characters>5616</Characters>
  <Application>Microsoft Office Word</Application>
  <DocSecurity>0</DocSecurity>
  <Lines>46</Lines>
  <Paragraphs>13</Paragraphs>
  <ScaleCrop>false</ScaleCrop>
  <Company>SPecialiST RePack</Company>
  <LinksUpToDate>false</LinksUpToDate>
  <CharactersWithSpaces>6588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</cp:revision>
  <dcterms:created xsi:type="dcterms:W3CDTF">2020-08-14T10:49:00Z</dcterms:created>
  <dcterms:modified xsi:type="dcterms:W3CDTF">2020-08-14T10:49:00Z</dcterms:modified>
</cp:coreProperties>
</file>